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8916" w14:textId="77777777" w:rsidR="00500968" w:rsidRPr="00500968" w:rsidRDefault="00500968" w:rsidP="0050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68">
        <w:rPr>
          <w:rFonts w:ascii="Arial" w:eastAsia="Times New Roman" w:hAnsi="Arial" w:cs="Arial"/>
          <w:b/>
          <w:bCs/>
          <w:color w:val="222222"/>
          <w:sz w:val="24"/>
          <w:szCs w:val="24"/>
        </w:rPr>
        <w:t>Student and Student Advisor Code of Conduct</w:t>
      </w:r>
      <w:r w:rsidRPr="00500968">
        <w:rPr>
          <w:rFonts w:ascii="Arial" w:eastAsia="Times New Roman" w:hAnsi="Arial" w:cs="Arial"/>
          <w:color w:val="222222"/>
          <w:sz w:val="24"/>
          <w:szCs w:val="24"/>
        </w:rPr>
        <w:br/>
        <w:t>When representing a NAMA student chapter at official NAMA events, students and advisors are expected to:</w:t>
      </w:r>
    </w:p>
    <w:p w14:paraId="45B5C332" w14:textId="77777777" w:rsidR="00500968" w:rsidRPr="00500968" w:rsidRDefault="00500968" w:rsidP="005009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Show respect to NAMA professional members, staff and the event venue. </w:t>
      </w:r>
    </w:p>
    <w:p w14:paraId="690E2376" w14:textId="77777777" w:rsidR="00500968" w:rsidRPr="00500968" w:rsidRDefault="00500968" w:rsidP="005009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Dress appropriately.</w:t>
      </w:r>
    </w:p>
    <w:p w14:paraId="5E735EF3" w14:textId="77777777" w:rsidR="00500968" w:rsidRPr="00500968" w:rsidRDefault="00500968" w:rsidP="005009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Use electronic media appropriately including photos, comments or posts on social media networking sites. </w:t>
      </w:r>
    </w:p>
    <w:p w14:paraId="0B0E7E80" w14:textId="77777777" w:rsidR="00500968" w:rsidRPr="00500968" w:rsidRDefault="00500968" w:rsidP="005009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Engage in responsible use of alcohol by adults only.</w:t>
      </w:r>
    </w:p>
    <w:p w14:paraId="4617AF65" w14:textId="77777777" w:rsidR="00500968" w:rsidRPr="00500968" w:rsidRDefault="00500968" w:rsidP="005009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Avoid negative incidents involving, but not limited to:</w:t>
      </w:r>
      <w:r w:rsidRPr="00500968">
        <w:rPr>
          <w:rFonts w:ascii="Arial" w:eastAsia="Times New Roman" w:hAnsi="Arial" w:cs="Arial"/>
          <w:color w:val="2A2A2A"/>
          <w:sz w:val="24"/>
          <w:szCs w:val="24"/>
        </w:rPr>
        <w:br/>
        <w:t>* Damage to persons or property</w:t>
      </w:r>
      <w:r w:rsidRPr="00500968">
        <w:rPr>
          <w:rFonts w:ascii="Arial" w:eastAsia="Times New Roman" w:hAnsi="Arial" w:cs="Arial"/>
          <w:color w:val="2A2A2A"/>
          <w:sz w:val="24"/>
          <w:szCs w:val="24"/>
        </w:rPr>
        <w:br/>
        <w:t>* Excessive noise complaints</w:t>
      </w:r>
      <w:r w:rsidRPr="00500968">
        <w:rPr>
          <w:rFonts w:ascii="Arial" w:eastAsia="Times New Roman" w:hAnsi="Arial" w:cs="Arial"/>
          <w:color w:val="2A2A2A"/>
          <w:sz w:val="24"/>
          <w:szCs w:val="24"/>
        </w:rPr>
        <w:br/>
        <w:t xml:space="preserve">* Law enforcement </w:t>
      </w:r>
      <w:proofErr w:type="gramStart"/>
      <w:r w:rsidRPr="00500968">
        <w:rPr>
          <w:rFonts w:ascii="Arial" w:eastAsia="Times New Roman" w:hAnsi="Arial" w:cs="Arial"/>
          <w:color w:val="2A2A2A"/>
          <w:sz w:val="24"/>
          <w:szCs w:val="24"/>
        </w:rPr>
        <w:t>involvement</w:t>
      </w:r>
      <w:proofErr w:type="gramEnd"/>
    </w:p>
    <w:p w14:paraId="15B086B1" w14:textId="77777777" w:rsidR="00500968" w:rsidRPr="00500968" w:rsidRDefault="00500968" w:rsidP="0050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68">
        <w:rPr>
          <w:rFonts w:ascii="Arial" w:eastAsia="Times New Roman" w:hAnsi="Arial" w:cs="Arial"/>
          <w:color w:val="222222"/>
          <w:sz w:val="24"/>
          <w:szCs w:val="24"/>
        </w:rPr>
        <w:t>If the Code of Conduct is violated, the NAMA Executive Committee may impose one or more of the following sanctions at its discretion:</w:t>
      </w:r>
    </w:p>
    <w:p w14:paraId="302BF557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University president and/or department head is notified.</w:t>
      </w:r>
    </w:p>
    <w:p w14:paraId="216FD78F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proofErr w:type="gramStart"/>
      <w:r w:rsidRPr="00500968">
        <w:rPr>
          <w:rFonts w:ascii="Arial" w:eastAsia="Times New Roman" w:hAnsi="Arial" w:cs="Arial"/>
          <w:color w:val="2A2A2A"/>
          <w:sz w:val="24"/>
          <w:szCs w:val="24"/>
        </w:rPr>
        <w:t>Chapter</w:t>
      </w:r>
      <w:proofErr w:type="gramEnd"/>
      <w:r w:rsidRPr="00500968">
        <w:rPr>
          <w:rFonts w:ascii="Arial" w:eastAsia="Times New Roman" w:hAnsi="Arial" w:cs="Arial"/>
          <w:color w:val="2A2A2A"/>
          <w:sz w:val="24"/>
          <w:szCs w:val="24"/>
        </w:rPr>
        <w:t xml:space="preserve"> is stripped of their competition placement in the year the violation occurs.</w:t>
      </w:r>
    </w:p>
    <w:p w14:paraId="5AAD5154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Chapter and/or individual cannot participate in future marketing competition(s).</w:t>
      </w:r>
    </w:p>
    <w:p w14:paraId="4615EF30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Chapter and/or individual can participate in future marketing competition(s) but cannot place.</w:t>
      </w:r>
    </w:p>
    <w:p w14:paraId="5285DEF3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proofErr w:type="gramStart"/>
      <w:r w:rsidRPr="00500968">
        <w:rPr>
          <w:rFonts w:ascii="Arial" w:eastAsia="Times New Roman" w:hAnsi="Arial" w:cs="Arial"/>
          <w:color w:val="2A2A2A"/>
          <w:sz w:val="24"/>
          <w:szCs w:val="24"/>
        </w:rPr>
        <w:t>Chapter</w:t>
      </w:r>
      <w:proofErr w:type="gramEnd"/>
      <w:r w:rsidRPr="00500968">
        <w:rPr>
          <w:rFonts w:ascii="Arial" w:eastAsia="Times New Roman" w:hAnsi="Arial" w:cs="Arial"/>
          <w:color w:val="2A2A2A"/>
          <w:sz w:val="24"/>
          <w:szCs w:val="24"/>
        </w:rPr>
        <w:t xml:space="preserve"> and/or individual is not allowed to attend future conference(s).</w:t>
      </w:r>
    </w:p>
    <w:p w14:paraId="74C6FA4C" w14:textId="77777777" w:rsidR="00500968" w:rsidRPr="00500968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500968">
        <w:rPr>
          <w:rFonts w:ascii="Arial" w:eastAsia="Times New Roman" w:hAnsi="Arial" w:cs="Arial"/>
          <w:color w:val="2A2A2A"/>
          <w:sz w:val="24"/>
          <w:szCs w:val="24"/>
        </w:rPr>
        <w:t>Advisor is not approved for accreditation.</w:t>
      </w:r>
    </w:p>
    <w:p w14:paraId="107D36A4" w14:textId="2771CF0B" w:rsidR="00500968" w:rsidRPr="007E4A1D" w:rsidRDefault="00500968" w:rsidP="005009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proofErr w:type="gramStart"/>
      <w:r w:rsidRPr="00500968">
        <w:rPr>
          <w:rFonts w:ascii="Arial" w:eastAsia="Times New Roman" w:hAnsi="Arial" w:cs="Arial"/>
          <w:color w:val="2A2A2A"/>
          <w:sz w:val="24"/>
          <w:szCs w:val="24"/>
        </w:rPr>
        <w:t>Individual is</w:t>
      </w:r>
      <w:proofErr w:type="gramEnd"/>
      <w:r w:rsidRPr="00500968">
        <w:rPr>
          <w:rFonts w:ascii="Arial" w:eastAsia="Times New Roman" w:hAnsi="Arial" w:cs="Arial"/>
          <w:color w:val="2A2A2A"/>
          <w:sz w:val="24"/>
          <w:szCs w:val="24"/>
        </w:rPr>
        <w:t xml:space="preserve"> not eligible for the two-year-free membership upon graduation.</w:t>
      </w:r>
    </w:p>
    <w:p w14:paraId="54209636" w14:textId="012F7ED2" w:rsidR="007E4A1D" w:rsidRDefault="007E4A1D" w:rsidP="007E4A1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14:paraId="4BEF63DB" w14:textId="4CC0043F" w:rsidR="007E4A1D" w:rsidRDefault="007E4A1D" w:rsidP="007E4A1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I, ________________________ as the advisor of the Student NAMA chapter at __________________________ have read and shared with the above code of conduct.</w:t>
      </w:r>
    </w:p>
    <w:p w14:paraId="245D26C8" w14:textId="77777777" w:rsidR="007E4A1D" w:rsidRPr="00500968" w:rsidRDefault="007E4A1D" w:rsidP="007E4A1D">
      <w:pPr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6775ECAA" w14:textId="5BE5F0D6" w:rsidR="00500968" w:rsidRDefault="007E4A1D">
      <w:r>
        <w:t>_________________________________</w:t>
      </w:r>
      <w:r>
        <w:tab/>
      </w:r>
      <w:r>
        <w:tab/>
      </w:r>
      <w:r>
        <w:tab/>
        <w:t>_______________________________</w:t>
      </w:r>
    </w:p>
    <w:p w14:paraId="3B6C1664" w14:textId="254B591E" w:rsidR="007E4A1D" w:rsidRDefault="007E4A1D">
      <w:r>
        <w:t>Advisor’s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E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401"/>
    <w:multiLevelType w:val="multilevel"/>
    <w:tmpl w:val="77E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426355"/>
    <w:multiLevelType w:val="multilevel"/>
    <w:tmpl w:val="209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576666">
    <w:abstractNumId w:val="0"/>
  </w:num>
  <w:num w:numId="2" w16cid:durableId="3678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68"/>
    <w:rsid w:val="00500968"/>
    <w:rsid w:val="007E4A1D"/>
    <w:rsid w:val="00B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E57"/>
  <w15:chartTrackingRefBased/>
  <w15:docId w15:val="{D2033AC8-A613-48C9-B3E1-8C4D7D3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Prewitt</dc:creator>
  <cp:keywords/>
  <dc:description/>
  <cp:lastModifiedBy>Janae Prewitt</cp:lastModifiedBy>
  <cp:revision>2</cp:revision>
  <dcterms:created xsi:type="dcterms:W3CDTF">2023-04-26T11:59:00Z</dcterms:created>
  <dcterms:modified xsi:type="dcterms:W3CDTF">2023-04-26T11:59:00Z</dcterms:modified>
</cp:coreProperties>
</file>